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6D2267" w:rsidRPr="00542CCB" w:rsidRDefault="0010043C" w:rsidP="00542CCB">
      <w:pPr>
        <w:spacing w:line="480" w:lineRule="auto"/>
        <w:jc w:val="center"/>
        <w:rPr>
          <w:rFonts w:ascii="Times New Roman" w:hAnsi="Times New Roman" w:cs="Times New Roman"/>
          <w:sz w:val="24"/>
          <w:szCs w:val="24"/>
        </w:rPr>
      </w:pPr>
      <w:r w:rsidRPr="00542CCB">
        <w:rPr>
          <w:rFonts w:ascii="Times New Roman" w:hAnsi="Times New Roman" w:cs="Times New Roman"/>
          <w:sz w:val="24"/>
          <w:szCs w:val="24"/>
        </w:rPr>
        <w:t>Canada Food Guide</w:t>
      </w:r>
    </w:p>
    <w:p w:rsidR="0010043C" w:rsidRPr="00542CCB" w:rsidRDefault="0010043C" w:rsidP="00542CCB">
      <w:pPr>
        <w:spacing w:line="480" w:lineRule="auto"/>
        <w:jc w:val="center"/>
        <w:rPr>
          <w:rFonts w:ascii="Times New Roman" w:hAnsi="Times New Roman" w:cs="Times New Roman"/>
          <w:sz w:val="24"/>
          <w:szCs w:val="24"/>
        </w:rPr>
      </w:pPr>
      <w:r w:rsidRPr="00542CCB">
        <w:rPr>
          <w:rFonts w:ascii="Times New Roman" w:hAnsi="Times New Roman" w:cs="Times New Roman"/>
          <w:sz w:val="24"/>
          <w:szCs w:val="24"/>
        </w:rPr>
        <w:t>Student Name</w:t>
      </w:r>
    </w:p>
    <w:p w:rsidR="0010043C" w:rsidRPr="00542CCB" w:rsidRDefault="0010043C" w:rsidP="00542CCB">
      <w:pPr>
        <w:spacing w:line="480" w:lineRule="auto"/>
        <w:jc w:val="center"/>
        <w:rPr>
          <w:rFonts w:ascii="Times New Roman" w:hAnsi="Times New Roman" w:cs="Times New Roman"/>
          <w:sz w:val="24"/>
          <w:szCs w:val="24"/>
        </w:rPr>
      </w:pPr>
      <w:r w:rsidRPr="00542CCB">
        <w:rPr>
          <w:rFonts w:ascii="Times New Roman" w:hAnsi="Times New Roman" w:cs="Times New Roman"/>
          <w:sz w:val="24"/>
          <w:szCs w:val="24"/>
        </w:rPr>
        <w:t>Institution Affiliation</w:t>
      </w:r>
    </w:p>
    <w:p w:rsidR="0010043C" w:rsidRPr="00542CCB" w:rsidRDefault="0010043C" w:rsidP="00542CCB">
      <w:pPr>
        <w:spacing w:line="480" w:lineRule="auto"/>
        <w:jc w:val="center"/>
        <w:rPr>
          <w:rFonts w:ascii="Times New Roman" w:hAnsi="Times New Roman" w:cs="Times New Roman"/>
          <w:sz w:val="24"/>
          <w:szCs w:val="24"/>
        </w:rPr>
      </w:pPr>
      <w:r w:rsidRPr="00542CCB">
        <w:rPr>
          <w:rFonts w:ascii="Times New Roman" w:hAnsi="Times New Roman" w:cs="Times New Roman"/>
          <w:sz w:val="24"/>
          <w:szCs w:val="24"/>
        </w:rPr>
        <w:t>Date</w:t>
      </w: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Default="0010043C" w:rsidP="00542CCB">
      <w:pPr>
        <w:spacing w:line="480" w:lineRule="auto"/>
        <w:jc w:val="center"/>
        <w:rPr>
          <w:rFonts w:ascii="Times New Roman" w:hAnsi="Times New Roman" w:cs="Times New Roman"/>
          <w:sz w:val="24"/>
          <w:szCs w:val="24"/>
        </w:rPr>
      </w:pPr>
    </w:p>
    <w:p w:rsidR="00542CCB" w:rsidRPr="00542CCB" w:rsidRDefault="00542CCB"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r w:rsidRPr="00542CCB">
        <w:rPr>
          <w:rFonts w:ascii="Times New Roman" w:hAnsi="Times New Roman" w:cs="Times New Roman"/>
          <w:sz w:val="24"/>
          <w:szCs w:val="24"/>
        </w:rPr>
        <w:lastRenderedPageBreak/>
        <w:t xml:space="preserve">Canada Food Guide </w:t>
      </w:r>
    </w:p>
    <w:p w:rsidR="0010043C" w:rsidRPr="00542CCB" w:rsidRDefault="00606C45" w:rsidP="00542CCB">
      <w:pPr>
        <w:spacing w:line="480" w:lineRule="auto"/>
        <w:rPr>
          <w:rFonts w:ascii="Times New Roman" w:hAnsi="Times New Roman" w:cs="Times New Roman"/>
          <w:sz w:val="24"/>
          <w:szCs w:val="24"/>
        </w:rPr>
      </w:pPr>
      <w:r w:rsidRPr="00542CCB">
        <w:rPr>
          <w:rFonts w:ascii="Times New Roman" w:hAnsi="Times New Roman" w:cs="Times New Roman"/>
          <w:sz w:val="24"/>
          <w:szCs w:val="24"/>
        </w:rPr>
        <w:tab/>
      </w:r>
      <w:r w:rsidR="0010043C" w:rsidRPr="00542CCB">
        <w:rPr>
          <w:rFonts w:ascii="Times New Roman" w:hAnsi="Times New Roman" w:cs="Times New Roman"/>
          <w:sz w:val="24"/>
          <w:szCs w:val="24"/>
        </w:rPr>
        <w:t>In the year 2019 Canada minister of health Ginette Petitpas unveiled a food guide to all Canadian citizens</w:t>
      </w:r>
      <w:r w:rsidR="00542CCB" w:rsidRPr="00542CCB">
        <w:rPr>
          <w:rFonts w:ascii="Times New Roman" w:hAnsi="Times New Roman" w:cs="Times New Roman"/>
          <w:sz w:val="24"/>
          <w:szCs w:val="24"/>
        </w:rPr>
        <w:t xml:space="preserve"> (</w:t>
      </w:r>
      <w:r w:rsidR="00542CCB" w:rsidRPr="00542CCB">
        <w:rPr>
          <w:rFonts w:ascii="Times New Roman" w:hAnsi="Times New Roman" w:cs="Times New Roman"/>
          <w:sz w:val="24"/>
          <w:szCs w:val="24"/>
        </w:rPr>
        <w:t>Rosenbloom</w:t>
      </w:r>
      <w:r w:rsidR="00542CCB" w:rsidRPr="00542CCB">
        <w:rPr>
          <w:rFonts w:ascii="Times New Roman" w:hAnsi="Times New Roman" w:cs="Times New Roman"/>
          <w:sz w:val="24"/>
          <w:szCs w:val="24"/>
        </w:rPr>
        <w:t>, 2019)</w:t>
      </w:r>
      <w:r w:rsidR="0010043C" w:rsidRPr="00542CCB">
        <w:rPr>
          <w:rFonts w:ascii="Times New Roman" w:hAnsi="Times New Roman" w:cs="Times New Roman"/>
          <w:sz w:val="24"/>
          <w:szCs w:val="24"/>
        </w:rPr>
        <w:t>. The Guide was focused on reveling on the model of health</w:t>
      </w:r>
      <w:r w:rsidR="0010015D">
        <w:rPr>
          <w:rFonts w:ascii="Times New Roman" w:hAnsi="Times New Roman" w:cs="Times New Roman"/>
          <w:sz w:val="24"/>
          <w:szCs w:val="24"/>
        </w:rPr>
        <w:t>y</w:t>
      </w:r>
      <w:r w:rsidR="0010043C" w:rsidRPr="00542CCB">
        <w:rPr>
          <w:rFonts w:ascii="Times New Roman" w:hAnsi="Times New Roman" w:cs="Times New Roman"/>
          <w:sz w:val="24"/>
          <w:szCs w:val="24"/>
        </w:rPr>
        <w:t xml:space="preserve"> consumption and the effective way to enjoy food and </w:t>
      </w:r>
      <w:r w:rsidRPr="00542CCB">
        <w:rPr>
          <w:rFonts w:ascii="Times New Roman" w:hAnsi="Times New Roman" w:cs="Times New Roman"/>
          <w:sz w:val="24"/>
          <w:szCs w:val="24"/>
        </w:rPr>
        <w:t xml:space="preserve">avoid chronic </w:t>
      </w:r>
      <w:r w:rsidR="0010015D">
        <w:rPr>
          <w:rFonts w:ascii="Times New Roman" w:hAnsi="Times New Roman" w:cs="Times New Roman"/>
          <w:sz w:val="24"/>
          <w:szCs w:val="24"/>
        </w:rPr>
        <w:t>lifestyle issues</w:t>
      </w:r>
      <w:r w:rsidRPr="00542CCB">
        <w:rPr>
          <w:rFonts w:ascii="Times New Roman" w:hAnsi="Times New Roman" w:cs="Times New Roman"/>
          <w:sz w:val="24"/>
          <w:szCs w:val="24"/>
        </w:rPr>
        <w:t>. Generally, the goal of the guide is mainly ensuring that Canadian meet their nutritional needs while avoiding food</w:t>
      </w:r>
      <w:r w:rsidR="00542CCB">
        <w:rPr>
          <w:rFonts w:ascii="Times New Roman" w:hAnsi="Times New Roman" w:cs="Times New Roman"/>
          <w:sz w:val="24"/>
          <w:szCs w:val="24"/>
        </w:rPr>
        <w:t>-</w:t>
      </w:r>
      <w:r w:rsidRPr="00542CCB">
        <w:rPr>
          <w:rFonts w:ascii="Times New Roman" w:hAnsi="Times New Roman" w:cs="Times New Roman"/>
          <w:sz w:val="24"/>
          <w:szCs w:val="24"/>
        </w:rPr>
        <w:t>related complications such as heart diseases, diabetes</w:t>
      </w:r>
      <w:r w:rsidR="0010015D">
        <w:rPr>
          <w:rFonts w:ascii="Times New Roman" w:hAnsi="Times New Roman" w:cs="Times New Roman"/>
          <w:sz w:val="24"/>
          <w:szCs w:val="24"/>
        </w:rPr>
        <w:t>,</w:t>
      </w:r>
      <w:r w:rsidRPr="00542CCB">
        <w:rPr>
          <w:rFonts w:ascii="Times New Roman" w:hAnsi="Times New Roman" w:cs="Times New Roman"/>
          <w:sz w:val="24"/>
          <w:szCs w:val="24"/>
        </w:rPr>
        <w:t xml:space="preserve"> cancer</w:t>
      </w:r>
      <w:r w:rsidR="0010015D">
        <w:rPr>
          <w:rFonts w:ascii="Times New Roman" w:hAnsi="Times New Roman" w:cs="Times New Roman"/>
          <w:sz w:val="24"/>
          <w:szCs w:val="24"/>
        </w:rPr>
        <w:t>, obesity</w:t>
      </w:r>
      <w:r w:rsidRPr="00542CCB">
        <w:rPr>
          <w:rFonts w:ascii="Times New Roman" w:hAnsi="Times New Roman" w:cs="Times New Roman"/>
          <w:sz w:val="24"/>
          <w:szCs w:val="24"/>
        </w:rPr>
        <w:t xml:space="preserve"> among others</w:t>
      </w:r>
      <w:r w:rsidR="00542CCB" w:rsidRPr="00542CCB">
        <w:rPr>
          <w:rFonts w:ascii="Times New Roman" w:hAnsi="Times New Roman" w:cs="Times New Roman"/>
          <w:sz w:val="24"/>
          <w:szCs w:val="24"/>
        </w:rPr>
        <w:t xml:space="preserve"> (</w:t>
      </w:r>
      <w:r w:rsidR="00542CCB" w:rsidRPr="00542CCB">
        <w:rPr>
          <w:rFonts w:ascii="Times New Roman" w:hAnsi="Times New Roman" w:cs="Times New Roman"/>
          <w:color w:val="222222"/>
          <w:sz w:val="24"/>
          <w:szCs w:val="24"/>
          <w:shd w:val="clear" w:color="auto" w:fill="FFFFFF"/>
        </w:rPr>
        <w:t>Harrison,</w:t>
      </w:r>
      <w:r w:rsidR="00542CCB" w:rsidRPr="00542CCB">
        <w:rPr>
          <w:rFonts w:ascii="Times New Roman" w:hAnsi="Times New Roman" w:cs="Times New Roman"/>
          <w:color w:val="222222"/>
          <w:sz w:val="24"/>
          <w:szCs w:val="24"/>
          <w:shd w:val="clear" w:color="auto" w:fill="FFFFFF"/>
        </w:rPr>
        <w:t xml:space="preserve"> 2019)</w:t>
      </w:r>
      <w:r w:rsidRPr="00542CCB">
        <w:rPr>
          <w:rFonts w:ascii="Times New Roman" w:hAnsi="Times New Roman" w:cs="Times New Roman"/>
          <w:sz w:val="24"/>
          <w:szCs w:val="24"/>
        </w:rPr>
        <w:t>. The minister advised the Canadians on various consumption guides such as making water the drink of choices, use food labels, eating protein food, consuming more vegetables</w:t>
      </w:r>
      <w:r w:rsidR="0010015D">
        <w:rPr>
          <w:rFonts w:ascii="Times New Roman" w:hAnsi="Times New Roman" w:cs="Times New Roman"/>
          <w:sz w:val="24"/>
          <w:szCs w:val="24"/>
        </w:rPr>
        <w:t xml:space="preserve"> and fruits</w:t>
      </w:r>
      <w:r w:rsidRPr="00542CCB">
        <w:rPr>
          <w:rFonts w:ascii="Times New Roman" w:hAnsi="Times New Roman" w:cs="Times New Roman"/>
          <w:sz w:val="24"/>
          <w:szCs w:val="24"/>
        </w:rPr>
        <w:t xml:space="preserve"> among others. The report was also detailed on age and gender consumption schedule. </w:t>
      </w:r>
    </w:p>
    <w:p w:rsidR="00077564" w:rsidRPr="00542CCB" w:rsidRDefault="00606C45" w:rsidP="00542CCB">
      <w:pPr>
        <w:spacing w:line="480" w:lineRule="auto"/>
        <w:rPr>
          <w:rFonts w:ascii="Times New Roman" w:hAnsi="Times New Roman" w:cs="Times New Roman"/>
          <w:sz w:val="24"/>
          <w:szCs w:val="24"/>
        </w:rPr>
      </w:pPr>
      <w:r w:rsidRPr="00542CCB">
        <w:rPr>
          <w:rFonts w:ascii="Times New Roman" w:hAnsi="Times New Roman" w:cs="Times New Roman"/>
          <w:sz w:val="24"/>
          <w:szCs w:val="24"/>
        </w:rPr>
        <w:tab/>
        <w:t xml:space="preserve">If followed by the Canadian citizens the </w:t>
      </w:r>
      <w:r w:rsidR="00E32D48" w:rsidRPr="00542CCB">
        <w:rPr>
          <w:rFonts w:ascii="Times New Roman" w:hAnsi="Times New Roman" w:cs="Times New Roman"/>
          <w:sz w:val="24"/>
          <w:szCs w:val="24"/>
        </w:rPr>
        <w:t xml:space="preserve">guide </w:t>
      </w:r>
      <w:r w:rsidRPr="00542CCB">
        <w:rPr>
          <w:rFonts w:ascii="Times New Roman" w:hAnsi="Times New Roman" w:cs="Times New Roman"/>
          <w:sz w:val="24"/>
          <w:szCs w:val="24"/>
        </w:rPr>
        <w:t>ha</w:t>
      </w:r>
      <w:r w:rsidR="00542CCB">
        <w:rPr>
          <w:rFonts w:ascii="Times New Roman" w:hAnsi="Times New Roman" w:cs="Times New Roman"/>
          <w:sz w:val="24"/>
          <w:szCs w:val="24"/>
        </w:rPr>
        <w:t>s</w:t>
      </w:r>
      <w:r w:rsidRPr="00542CCB">
        <w:rPr>
          <w:rFonts w:ascii="Times New Roman" w:hAnsi="Times New Roman" w:cs="Times New Roman"/>
          <w:sz w:val="24"/>
          <w:szCs w:val="24"/>
        </w:rPr>
        <w:t xml:space="preserve"> the ability to</w:t>
      </w:r>
      <w:r w:rsidR="00E32D48" w:rsidRPr="00542CCB">
        <w:rPr>
          <w:rFonts w:ascii="Times New Roman" w:hAnsi="Times New Roman" w:cs="Times New Roman"/>
          <w:sz w:val="24"/>
          <w:szCs w:val="24"/>
        </w:rPr>
        <w:t xml:space="preserve"> influence the consumption Patten in the country. This gives it the potential to impact food science.</w:t>
      </w:r>
      <w:r w:rsidR="0010015D">
        <w:rPr>
          <w:rFonts w:ascii="Times New Roman" w:hAnsi="Times New Roman" w:cs="Times New Roman"/>
          <w:sz w:val="24"/>
          <w:szCs w:val="24"/>
        </w:rPr>
        <w:t xml:space="preserve"> Way in which the guide is likely to </w:t>
      </w:r>
      <w:r w:rsidR="00E32D48" w:rsidRPr="00542CCB">
        <w:rPr>
          <w:rFonts w:ascii="Times New Roman" w:hAnsi="Times New Roman" w:cs="Times New Roman"/>
          <w:sz w:val="24"/>
          <w:szCs w:val="24"/>
        </w:rPr>
        <w:t xml:space="preserve">impact food science </w:t>
      </w:r>
      <w:r w:rsidR="0010015D">
        <w:rPr>
          <w:rFonts w:ascii="Times New Roman" w:hAnsi="Times New Roman" w:cs="Times New Roman"/>
          <w:sz w:val="24"/>
          <w:szCs w:val="24"/>
        </w:rPr>
        <w:t>include</w:t>
      </w:r>
      <w:r w:rsidR="00E32D48" w:rsidRPr="00542CCB">
        <w:rPr>
          <w:rFonts w:ascii="Times New Roman" w:hAnsi="Times New Roman" w:cs="Times New Roman"/>
          <w:sz w:val="24"/>
          <w:szCs w:val="24"/>
        </w:rPr>
        <w:t xml:space="preserve"> nutrition</w:t>
      </w:r>
      <w:r w:rsidR="00E90996" w:rsidRPr="00542CCB">
        <w:rPr>
          <w:rFonts w:ascii="Times New Roman" w:hAnsi="Times New Roman" w:cs="Times New Roman"/>
          <w:sz w:val="24"/>
          <w:szCs w:val="24"/>
        </w:rPr>
        <w:t xml:space="preserve">, </w:t>
      </w:r>
      <w:r w:rsidR="008002C6" w:rsidRPr="00542CCB">
        <w:rPr>
          <w:rFonts w:ascii="Times New Roman" w:hAnsi="Times New Roman" w:cs="Times New Roman"/>
          <w:sz w:val="24"/>
          <w:szCs w:val="24"/>
        </w:rPr>
        <w:t>and</w:t>
      </w:r>
      <w:r w:rsidR="00E32D48" w:rsidRPr="00542CCB">
        <w:rPr>
          <w:rFonts w:ascii="Times New Roman" w:hAnsi="Times New Roman" w:cs="Times New Roman"/>
          <w:sz w:val="24"/>
          <w:szCs w:val="24"/>
        </w:rPr>
        <w:t xml:space="preserve"> food engineering and processing. To begin with</w:t>
      </w:r>
      <w:r w:rsidR="00542CCB">
        <w:rPr>
          <w:rFonts w:ascii="Times New Roman" w:hAnsi="Times New Roman" w:cs="Times New Roman"/>
          <w:sz w:val="24"/>
          <w:szCs w:val="24"/>
        </w:rPr>
        <w:t>,</w:t>
      </w:r>
      <w:r w:rsidR="00E32D48" w:rsidRPr="00542CCB">
        <w:rPr>
          <w:rFonts w:ascii="Times New Roman" w:hAnsi="Times New Roman" w:cs="Times New Roman"/>
          <w:sz w:val="24"/>
          <w:szCs w:val="24"/>
        </w:rPr>
        <w:t xml:space="preserve"> the guide advi</w:t>
      </w:r>
      <w:r w:rsidR="00542CCB">
        <w:rPr>
          <w:rFonts w:ascii="Times New Roman" w:hAnsi="Times New Roman" w:cs="Times New Roman"/>
          <w:sz w:val="24"/>
          <w:szCs w:val="24"/>
        </w:rPr>
        <w:t>s</w:t>
      </w:r>
      <w:r w:rsidR="00E32D48" w:rsidRPr="00542CCB">
        <w:rPr>
          <w:rFonts w:ascii="Times New Roman" w:hAnsi="Times New Roman" w:cs="Times New Roman"/>
          <w:sz w:val="24"/>
          <w:szCs w:val="24"/>
        </w:rPr>
        <w:t>es Canadian citizens to be mindful of what they eat. Incase people follow the ad</w:t>
      </w:r>
      <w:r w:rsidR="00077564" w:rsidRPr="00542CCB">
        <w:rPr>
          <w:rFonts w:ascii="Times New Roman" w:hAnsi="Times New Roman" w:cs="Times New Roman"/>
          <w:sz w:val="24"/>
          <w:szCs w:val="24"/>
        </w:rPr>
        <w:t xml:space="preserve">vice and opt to spend time thinking </w:t>
      </w:r>
      <w:r w:rsidR="00542CCB">
        <w:rPr>
          <w:rFonts w:ascii="Times New Roman" w:hAnsi="Times New Roman" w:cs="Times New Roman"/>
          <w:sz w:val="24"/>
          <w:szCs w:val="24"/>
        </w:rPr>
        <w:t>about</w:t>
      </w:r>
      <w:r w:rsidR="00077564" w:rsidRPr="00542CCB">
        <w:rPr>
          <w:rFonts w:ascii="Times New Roman" w:hAnsi="Times New Roman" w:cs="Times New Roman"/>
          <w:sz w:val="24"/>
          <w:szCs w:val="24"/>
        </w:rPr>
        <w:t xml:space="preserve"> the food that they consume they are likely to be nutritious. This will influence the </w:t>
      </w:r>
      <w:r w:rsidR="00542CCB">
        <w:rPr>
          <w:rFonts w:ascii="Times New Roman" w:hAnsi="Times New Roman" w:cs="Times New Roman"/>
          <w:sz w:val="24"/>
          <w:szCs w:val="24"/>
        </w:rPr>
        <w:t>amount</w:t>
      </w:r>
      <w:r w:rsidR="00077564" w:rsidRPr="00542CCB">
        <w:rPr>
          <w:rFonts w:ascii="Times New Roman" w:hAnsi="Times New Roman" w:cs="Times New Roman"/>
          <w:sz w:val="24"/>
          <w:szCs w:val="24"/>
        </w:rPr>
        <w:t xml:space="preserve"> of calories consumed. Moreover, people will focus more on factional </w:t>
      </w:r>
      <w:r w:rsidR="0010015D">
        <w:rPr>
          <w:rFonts w:ascii="Times New Roman" w:hAnsi="Times New Roman" w:cs="Times New Roman"/>
          <w:sz w:val="24"/>
          <w:szCs w:val="24"/>
        </w:rPr>
        <w:t>food other than consuming junk food.</w:t>
      </w:r>
      <w:r w:rsidR="00077564" w:rsidRPr="00542CCB">
        <w:rPr>
          <w:rFonts w:ascii="Times New Roman" w:hAnsi="Times New Roman" w:cs="Times New Roman"/>
          <w:sz w:val="24"/>
          <w:szCs w:val="24"/>
        </w:rPr>
        <w:t xml:space="preserve"> Generally, people will focus more on being nutritious hence influencing this aspect of food science. </w:t>
      </w:r>
    </w:p>
    <w:p w:rsidR="0010043C" w:rsidRPr="00542CCB" w:rsidRDefault="003A1FF9" w:rsidP="00542CCB">
      <w:pPr>
        <w:spacing w:line="480" w:lineRule="auto"/>
        <w:rPr>
          <w:rFonts w:ascii="Times New Roman" w:hAnsi="Times New Roman" w:cs="Times New Roman"/>
          <w:sz w:val="24"/>
          <w:szCs w:val="24"/>
        </w:rPr>
      </w:pPr>
      <w:r w:rsidRPr="00542CCB">
        <w:rPr>
          <w:rFonts w:ascii="Times New Roman" w:hAnsi="Times New Roman" w:cs="Times New Roman"/>
          <w:sz w:val="24"/>
          <w:szCs w:val="24"/>
        </w:rPr>
        <w:tab/>
      </w:r>
      <w:r w:rsidR="00077564" w:rsidRPr="00542CCB">
        <w:rPr>
          <w:rFonts w:ascii="Times New Roman" w:hAnsi="Times New Roman" w:cs="Times New Roman"/>
          <w:sz w:val="24"/>
          <w:szCs w:val="24"/>
        </w:rPr>
        <w:t xml:space="preserve">Additionally, the guide is more skeptical </w:t>
      </w:r>
      <w:r w:rsidR="00542CCB">
        <w:rPr>
          <w:rFonts w:ascii="Times New Roman" w:hAnsi="Times New Roman" w:cs="Times New Roman"/>
          <w:sz w:val="24"/>
          <w:szCs w:val="24"/>
        </w:rPr>
        <w:t>about</w:t>
      </w:r>
      <w:r w:rsidR="00077564" w:rsidRPr="00542CCB">
        <w:rPr>
          <w:rFonts w:ascii="Times New Roman" w:hAnsi="Times New Roman" w:cs="Times New Roman"/>
          <w:sz w:val="24"/>
          <w:szCs w:val="24"/>
        </w:rPr>
        <w:t xml:space="preserve"> </w:t>
      </w:r>
      <w:r w:rsidR="00542CCB">
        <w:rPr>
          <w:rFonts w:ascii="Times New Roman" w:hAnsi="Times New Roman" w:cs="Times New Roman"/>
          <w:sz w:val="24"/>
          <w:szCs w:val="24"/>
        </w:rPr>
        <w:t xml:space="preserve">the </w:t>
      </w:r>
      <w:r w:rsidR="00077564" w:rsidRPr="00542CCB">
        <w:rPr>
          <w:rFonts w:ascii="Times New Roman" w:hAnsi="Times New Roman" w:cs="Times New Roman"/>
          <w:sz w:val="24"/>
          <w:szCs w:val="24"/>
        </w:rPr>
        <w:t xml:space="preserve">consumption of processed food. Process </w:t>
      </w:r>
      <w:r w:rsidR="0010015D">
        <w:rPr>
          <w:rFonts w:ascii="Times New Roman" w:hAnsi="Times New Roman" w:cs="Times New Roman"/>
          <w:sz w:val="24"/>
          <w:szCs w:val="24"/>
        </w:rPr>
        <w:t>food is</w:t>
      </w:r>
      <w:r w:rsidRPr="00542CCB">
        <w:rPr>
          <w:rFonts w:ascii="Times New Roman" w:hAnsi="Times New Roman" w:cs="Times New Roman"/>
          <w:sz w:val="24"/>
          <w:szCs w:val="24"/>
        </w:rPr>
        <w:t xml:space="preserve"> highly concentrated</w:t>
      </w:r>
      <w:r w:rsidR="0010015D">
        <w:rPr>
          <w:rFonts w:ascii="Times New Roman" w:hAnsi="Times New Roman" w:cs="Times New Roman"/>
          <w:sz w:val="24"/>
          <w:szCs w:val="24"/>
        </w:rPr>
        <w:t xml:space="preserve"> with</w:t>
      </w:r>
      <w:r w:rsidRPr="00542CCB">
        <w:rPr>
          <w:rFonts w:ascii="Times New Roman" w:hAnsi="Times New Roman" w:cs="Times New Roman"/>
          <w:sz w:val="24"/>
          <w:szCs w:val="24"/>
        </w:rPr>
        <w:t xml:space="preserve"> calories</w:t>
      </w:r>
      <w:r w:rsidR="0010015D">
        <w:rPr>
          <w:rFonts w:ascii="Times New Roman" w:hAnsi="Times New Roman" w:cs="Times New Roman"/>
          <w:sz w:val="24"/>
          <w:szCs w:val="24"/>
        </w:rPr>
        <w:t xml:space="preserve"> and contributes to </w:t>
      </w:r>
      <w:r w:rsidRPr="00542CCB">
        <w:rPr>
          <w:rFonts w:ascii="Times New Roman" w:hAnsi="Times New Roman" w:cs="Times New Roman"/>
          <w:sz w:val="24"/>
          <w:szCs w:val="24"/>
        </w:rPr>
        <w:t>m</w:t>
      </w:r>
      <w:r w:rsidR="0010015D">
        <w:rPr>
          <w:rFonts w:ascii="Times New Roman" w:hAnsi="Times New Roman" w:cs="Times New Roman"/>
          <w:sz w:val="24"/>
          <w:szCs w:val="24"/>
        </w:rPr>
        <w:t xml:space="preserve">ajor </w:t>
      </w:r>
      <w:r w:rsidRPr="00542CCB">
        <w:rPr>
          <w:rFonts w:ascii="Times New Roman" w:hAnsi="Times New Roman" w:cs="Times New Roman"/>
          <w:sz w:val="24"/>
          <w:szCs w:val="24"/>
        </w:rPr>
        <w:t xml:space="preserve">lifestyle diseases such as obesity. The </w:t>
      </w:r>
      <w:r w:rsidR="0010015D">
        <w:rPr>
          <w:rFonts w:ascii="Times New Roman" w:hAnsi="Times New Roman" w:cs="Times New Roman"/>
          <w:sz w:val="24"/>
          <w:szCs w:val="24"/>
        </w:rPr>
        <w:t>guide</w:t>
      </w:r>
      <w:r w:rsidRPr="00542CCB">
        <w:rPr>
          <w:rFonts w:ascii="Times New Roman" w:hAnsi="Times New Roman" w:cs="Times New Roman"/>
          <w:sz w:val="24"/>
          <w:szCs w:val="24"/>
        </w:rPr>
        <w:t xml:space="preserve"> specifically, advi</w:t>
      </w:r>
      <w:r w:rsidR="00542CCB">
        <w:rPr>
          <w:rFonts w:ascii="Times New Roman" w:hAnsi="Times New Roman" w:cs="Times New Roman"/>
          <w:sz w:val="24"/>
          <w:szCs w:val="24"/>
        </w:rPr>
        <w:t>s</w:t>
      </w:r>
      <w:r w:rsidRPr="00542CCB">
        <w:rPr>
          <w:rFonts w:ascii="Times New Roman" w:hAnsi="Times New Roman" w:cs="Times New Roman"/>
          <w:sz w:val="24"/>
          <w:szCs w:val="24"/>
        </w:rPr>
        <w:t xml:space="preserve">es people to opt </w:t>
      </w:r>
      <w:r w:rsidR="00542CCB">
        <w:rPr>
          <w:rFonts w:ascii="Times New Roman" w:hAnsi="Times New Roman" w:cs="Times New Roman"/>
          <w:sz w:val="24"/>
          <w:szCs w:val="24"/>
        </w:rPr>
        <w:t>for</w:t>
      </w:r>
      <w:r w:rsidRPr="00542CCB">
        <w:rPr>
          <w:rFonts w:ascii="Times New Roman" w:hAnsi="Times New Roman" w:cs="Times New Roman"/>
          <w:sz w:val="24"/>
          <w:szCs w:val="24"/>
        </w:rPr>
        <w:t xml:space="preserve"> cooking their food </w:t>
      </w:r>
      <w:r w:rsidR="0010015D">
        <w:rPr>
          <w:rFonts w:ascii="Times New Roman" w:hAnsi="Times New Roman" w:cs="Times New Roman"/>
          <w:sz w:val="24"/>
          <w:szCs w:val="24"/>
        </w:rPr>
        <w:t>since this is socially enjoyable, healthier and easier ways to avoid processed food</w:t>
      </w:r>
      <w:r w:rsidR="00542CCB" w:rsidRPr="00542CCB">
        <w:rPr>
          <w:rFonts w:ascii="Times New Roman" w:hAnsi="Times New Roman" w:cs="Times New Roman"/>
          <w:color w:val="222222"/>
          <w:sz w:val="24"/>
          <w:szCs w:val="24"/>
          <w:shd w:val="clear" w:color="auto" w:fill="FFFFFF"/>
        </w:rPr>
        <w:t xml:space="preserve"> (</w:t>
      </w:r>
      <w:r w:rsidR="00542CCB" w:rsidRPr="00542CCB">
        <w:rPr>
          <w:rFonts w:ascii="Times New Roman" w:hAnsi="Times New Roman" w:cs="Times New Roman"/>
          <w:color w:val="222222"/>
          <w:sz w:val="24"/>
          <w:szCs w:val="24"/>
          <w:shd w:val="clear" w:color="auto" w:fill="FFFFFF"/>
        </w:rPr>
        <w:t>Harrison,</w:t>
      </w:r>
      <w:r w:rsidR="00542CCB" w:rsidRPr="00542CCB">
        <w:rPr>
          <w:rFonts w:ascii="Times New Roman" w:hAnsi="Times New Roman" w:cs="Times New Roman"/>
          <w:color w:val="222222"/>
          <w:sz w:val="24"/>
          <w:szCs w:val="24"/>
          <w:shd w:val="clear" w:color="auto" w:fill="FFFFFF"/>
        </w:rPr>
        <w:t xml:space="preserve"> 2019)</w:t>
      </w:r>
      <w:r w:rsidRPr="00542CCB">
        <w:rPr>
          <w:rFonts w:ascii="Times New Roman" w:hAnsi="Times New Roman" w:cs="Times New Roman"/>
          <w:sz w:val="24"/>
          <w:szCs w:val="24"/>
        </w:rPr>
        <w:t xml:space="preserve">. </w:t>
      </w:r>
      <w:r w:rsidR="0010015D">
        <w:rPr>
          <w:rFonts w:ascii="Times New Roman" w:hAnsi="Times New Roman" w:cs="Times New Roman"/>
          <w:sz w:val="24"/>
          <w:szCs w:val="24"/>
        </w:rPr>
        <w:t>Moreover it advices that</w:t>
      </w:r>
      <w:r w:rsidRPr="00542CCB">
        <w:rPr>
          <w:rFonts w:ascii="Times New Roman" w:hAnsi="Times New Roman" w:cs="Times New Roman"/>
          <w:sz w:val="24"/>
          <w:szCs w:val="24"/>
        </w:rPr>
        <w:t xml:space="preserve"> in case one opt to buy processed food they should look </w:t>
      </w:r>
      <w:r w:rsidR="00542CCB">
        <w:rPr>
          <w:rFonts w:ascii="Times New Roman" w:hAnsi="Times New Roman" w:cs="Times New Roman"/>
          <w:sz w:val="24"/>
          <w:szCs w:val="24"/>
        </w:rPr>
        <w:t>at</w:t>
      </w:r>
      <w:r w:rsidRPr="00542CCB">
        <w:rPr>
          <w:rFonts w:ascii="Times New Roman" w:hAnsi="Times New Roman" w:cs="Times New Roman"/>
          <w:sz w:val="24"/>
          <w:szCs w:val="24"/>
        </w:rPr>
        <w:t xml:space="preserve"> the level of calories. </w:t>
      </w:r>
      <w:r w:rsidR="00E90996" w:rsidRPr="00542CCB">
        <w:rPr>
          <w:rFonts w:ascii="Times New Roman" w:hAnsi="Times New Roman" w:cs="Times New Roman"/>
          <w:sz w:val="24"/>
          <w:szCs w:val="24"/>
        </w:rPr>
        <w:t>Moreover, considerably healthy processed food such as fruit juice is considered to have more sugar and lack fiber available in real fruits. Therefore, people are advised to always go for real fruit other than the juice. If followed the guide is</w:t>
      </w:r>
      <w:r w:rsidR="00542CCB">
        <w:rPr>
          <w:rFonts w:ascii="Times New Roman" w:hAnsi="Times New Roman" w:cs="Times New Roman"/>
          <w:sz w:val="24"/>
          <w:szCs w:val="24"/>
        </w:rPr>
        <w:t xml:space="preserve"> likely to</w:t>
      </w:r>
      <w:r w:rsidR="00E90996" w:rsidRPr="00542CCB">
        <w:rPr>
          <w:rFonts w:ascii="Times New Roman" w:hAnsi="Times New Roman" w:cs="Times New Roman"/>
          <w:sz w:val="24"/>
          <w:szCs w:val="24"/>
        </w:rPr>
        <w:t xml:space="preserve"> negatively impact food engineering and process as the market </w:t>
      </w:r>
      <w:r w:rsidR="0010015D">
        <w:rPr>
          <w:rFonts w:ascii="Times New Roman" w:hAnsi="Times New Roman" w:cs="Times New Roman"/>
          <w:sz w:val="24"/>
          <w:szCs w:val="24"/>
        </w:rPr>
        <w:t xml:space="preserve">of food done in laboratory </w:t>
      </w:r>
      <w:r w:rsidR="00E90996" w:rsidRPr="00542CCB">
        <w:rPr>
          <w:rFonts w:ascii="Times New Roman" w:hAnsi="Times New Roman" w:cs="Times New Roman"/>
          <w:sz w:val="24"/>
          <w:szCs w:val="24"/>
        </w:rPr>
        <w:t xml:space="preserve">will decline massively. </w:t>
      </w:r>
    </w:p>
    <w:p w:rsidR="00517DA4" w:rsidRPr="00542CCB" w:rsidRDefault="00E90996" w:rsidP="00542CCB">
      <w:pPr>
        <w:spacing w:line="480" w:lineRule="auto"/>
        <w:rPr>
          <w:rFonts w:ascii="Times New Roman" w:hAnsi="Times New Roman" w:cs="Times New Roman"/>
          <w:sz w:val="24"/>
          <w:szCs w:val="24"/>
        </w:rPr>
      </w:pPr>
      <w:r w:rsidRPr="00542CCB">
        <w:rPr>
          <w:rFonts w:ascii="Times New Roman" w:hAnsi="Times New Roman" w:cs="Times New Roman"/>
          <w:sz w:val="24"/>
          <w:szCs w:val="24"/>
        </w:rPr>
        <w:tab/>
        <w:t>The ne</w:t>
      </w:r>
      <w:r w:rsidR="008002C6" w:rsidRPr="00542CCB">
        <w:rPr>
          <w:rFonts w:ascii="Times New Roman" w:hAnsi="Times New Roman" w:cs="Times New Roman"/>
          <w:sz w:val="24"/>
          <w:szCs w:val="24"/>
        </w:rPr>
        <w:t>w food guide is not</w:t>
      </w:r>
      <w:r w:rsidRPr="00542CCB">
        <w:rPr>
          <w:rFonts w:ascii="Times New Roman" w:hAnsi="Times New Roman" w:cs="Times New Roman"/>
          <w:sz w:val="24"/>
          <w:szCs w:val="24"/>
        </w:rPr>
        <w:t xml:space="preserve"> </w:t>
      </w:r>
      <w:r w:rsidR="00542CCB">
        <w:rPr>
          <w:rFonts w:ascii="Times New Roman" w:hAnsi="Times New Roman" w:cs="Times New Roman"/>
          <w:sz w:val="24"/>
          <w:szCs w:val="24"/>
        </w:rPr>
        <w:t xml:space="preserve">a </w:t>
      </w:r>
      <w:r w:rsidRPr="00542CCB">
        <w:rPr>
          <w:rFonts w:ascii="Times New Roman" w:hAnsi="Times New Roman" w:cs="Times New Roman"/>
          <w:sz w:val="24"/>
          <w:szCs w:val="24"/>
        </w:rPr>
        <w:t xml:space="preserve">potential disrupter of food and nutrition is </w:t>
      </w:r>
      <w:r w:rsidR="00542CCB">
        <w:rPr>
          <w:rFonts w:ascii="Times New Roman" w:hAnsi="Times New Roman" w:cs="Times New Roman"/>
          <w:sz w:val="24"/>
          <w:szCs w:val="24"/>
        </w:rPr>
        <w:t xml:space="preserve">the </w:t>
      </w:r>
      <w:r w:rsidRPr="00542CCB">
        <w:rPr>
          <w:rFonts w:ascii="Times New Roman" w:hAnsi="Times New Roman" w:cs="Times New Roman"/>
          <w:sz w:val="24"/>
          <w:szCs w:val="24"/>
        </w:rPr>
        <w:t>essence that people are less likely to follow the guide due to various reasons. To begin with</w:t>
      </w:r>
      <w:r w:rsidR="00542CCB">
        <w:rPr>
          <w:rFonts w:ascii="Times New Roman" w:hAnsi="Times New Roman" w:cs="Times New Roman"/>
          <w:sz w:val="24"/>
          <w:szCs w:val="24"/>
        </w:rPr>
        <w:t>,</w:t>
      </w:r>
      <w:r w:rsidRPr="00542CCB">
        <w:rPr>
          <w:rFonts w:ascii="Times New Roman" w:hAnsi="Times New Roman" w:cs="Times New Roman"/>
          <w:sz w:val="24"/>
          <w:szCs w:val="24"/>
        </w:rPr>
        <w:t xml:space="preserve"> the food does not take into account the consumption sense of the </w:t>
      </w:r>
      <w:r w:rsidR="0010015D">
        <w:rPr>
          <w:rFonts w:ascii="Times New Roman" w:hAnsi="Times New Roman" w:cs="Times New Roman"/>
          <w:sz w:val="24"/>
          <w:szCs w:val="24"/>
        </w:rPr>
        <w:t xml:space="preserve">upper </w:t>
      </w:r>
      <w:r w:rsidRPr="00542CCB">
        <w:rPr>
          <w:rFonts w:ascii="Times New Roman" w:hAnsi="Times New Roman" w:cs="Times New Roman"/>
          <w:sz w:val="24"/>
          <w:szCs w:val="24"/>
        </w:rPr>
        <w:t>middle class a</w:t>
      </w:r>
      <w:r w:rsidR="0010015D">
        <w:rPr>
          <w:rFonts w:ascii="Times New Roman" w:hAnsi="Times New Roman" w:cs="Times New Roman"/>
          <w:sz w:val="24"/>
          <w:szCs w:val="24"/>
        </w:rPr>
        <w:t xml:space="preserve">nd lower middle class </w:t>
      </w:r>
      <w:r w:rsidRPr="00542CCB">
        <w:rPr>
          <w:rFonts w:ascii="Times New Roman" w:hAnsi="Times New Roman" w:cs="Times New Roman"/>
          <w:sz w:val="24"/>
          <w:szCs w:val="24"/>
        </w:rPr>
        <w:t>in society. These</w:t>
      </w:r>
      <w:r w:rsidR="0010015D">
        <w:rPr>
          <w:rFonts w:ascii="Times New Roman" w:hAnsi="Times New Roman" w:cs="Times New Roman"/>
          <w:sz w:val="24"/>
          <w:szCs w:val="24"/>
        </w:rPr>
        <w:t xml:space="preserve"> two group compose </w:t>
      </w:r>
      <w:r w:rsidR="00542CCB">
        <w:rPr>
          <w:rFonts w:ascii="Times New Roman" w:hAnsi="Times New Roman" w:cs="Times New Roman"/>
          <w:sz w:val="24"/>
          <w:szCs w:val="24"/>
        </w:rPr>
        <w:t xml:space="preserve">the </w:t>
      </w:r>
      <w:r w:rsidRPr="00542CCB">
        <w:rPr>
          <w:rFonts w:ascii="Times New Roman" w:hAnsi="Times New Roman" w:cs="Times New Roman"/>
          <w:sz w:val="24"/>
          <w:szCs w:val="24"/>
        </w:rPr>
        <w:t xml:space="preserve">majority of </w:t>
      </w:r>
      <w:r w:rsidR="00542CCB">
        <w:rPr>
          <w:rFonts w:ascii="Times New Roman" w:hAnsi="Times New Roman" w:cs="Times New Roman"/>
          <w:sz w:val="24"/>
          <w:szCs w:val="24"/>
        </w:rPr>
        <w:t xml:space="preserve">the </w:t>
      </w:r>
      <w:r w:rsidRPr="00542CCB">
        <w:rPr>
          <w:rFonts w:ascii="Times New Roman" w:hAnsi="Times New Roman" w:cs="Times New Roman"/>
          <w:sz w:val="24"/>
          <w:szCs w:val="24"/>
        </w:rPr>
        <w:t>population in Canada.</w:t>
      </w:r>
      <w:r w:rsidR="00517DA4" w:rsidRPr="00542CCB">
        <w:rPr>
          <w:rFonts w:ascii="Times New Roman" w:hAnsi="Times New Roman" w:cs="Times New Roman"/>
          <w:sz w:val="24"/>
          <w:szCs w:val="24"/>
        </w:rPr>
        <w:t xml:space="preserve"> </w:t>
      </w:r>
      <w:r w:rsidR="00542CCB">
        <w:rPr>
          <w:rFonts w:ascii="Times New Roman" w:hAnsi="Times New Roman" w:cs="Times New Roman"/>
          <w:sz w:val="24"/>
          <w:szCs w:val="24"/>
        </w:rPr>
        <w:t>M</w:t>
      </w:r>
      <w:r w:rsidR="00517DA4" w:rsidRPr="00542CCB">
        <w:rPr>
          <w:rFonts w:ascii="Times New Roman" w:hAnsi="Times New Roman" w:cs="Times New Roman"/>
          <w:sz w:val="24"/>
          <w:szCs w:val="24"/>
        </w:rPr>
        <w:t>ost middle class are employed and cannot have time to spend on cooking during lunchtime and they will opt for easy assessable cheap food which is mostly processed food. Additionally, Canada is a social society and a homestead cannot prepare a specific diet for young people and make the other for the old people in the family. Therefore, in this essence</w:t>
      </w:r>
      <w:r w:rsidR="00542CCB">
        <w:rPr>
          <w:rFonts w:ascii="Times New Roman" w:hAnsi="Times New Roman" w:cs="Times New Roman"/>
          <w:sz w:val="24"/>
          <w:szCs w:val="24"/>
        </w:rPr>
        <w:t>,</w:t>
      </w:r>
      <w:r w:rsidR="00517DA4" w:rsidRPr="00542CCB">
        <w:rPr>
          <w:rFonts w:ascii="Times New Roman" w:hAnsi="Times New Roman" w:cs="Times New Roman"/>
          <w:sz w:val="24"/>
          <w:szCs w:val="24"/>
        </w:rPr>
        <w:t xml:space="preserve"> the guided has </w:t>
      </w:r>
      <w:r w:rsidR="00542CCB">
        <w:rPr>
          <w:rFonts w:ascii="Times New Roman" w:hAnsi="Times New Roman" w:cs="Times New Roman"/>
          <w:sz w:val="24"/>
          <w:szCs w:val="24"/>
        </w:rPr>
        <w:t xml:space="preserve">an </w:t>
      </w:r>
      <w:r w:rsidR="00517DA4" w:rsidRPr="00542CCB">
        <w:rPr>
          <w:rFonts w:ascii="Times New Roman" w:hAnsi="Times New Roman" w:cs="Times New Roman"/>
          <w:sz w:val="24"/>
          <w:szCs w:val="24"/>
        </w:rPr>
        <w:t xml:space="preserve">unrealistic approach to diet ethics. </w:t>
      </w:r>
    </w:p>
    <w:p w:rsidR="00E90996" w:rsidRPr="00542CCB" w:rsidRDefault="00517DA4" w:rsidP="00542CCB">
      <w:pPr>
        <w:spacing w:line="480" w:lineRule="auto"/>
        <w:rPr>
          <w:rFonts w:ascii="Times New Roman" w:hAnsi="Times New Roman" w:cs="Times New Roman"/>
          <w:sz w:val="24"/>
          <w:szCs w:val="24"/>
        </w:rPr>
      </w:pPr>
      <w:r w:rsidRPr="00542CCB">
        <w:rPr>
          <w:rFonts w:ascii="Times New Roman" w:hAnsi="Times New Roman" w:cs="Times New Roman"/>
          <w:sz w:val="24"/>
          <w:szCs w:val="24"/>
        </w:rPr>
        <w:tab/>
        <w:t>Moreover, the gu</w:t>
      </w:r>
      <w:r w:rsidR="0010015D">
        <w:rPr>
          <w:rFonts w:ascii="Times New Roman" w:hAnsi="Times New Roman" w:cs="Times New Roman"/>
          <w:sz w:val="24"/>
          <w:szCs w:val="24"/>
        </w:rPr>
        <w:t>ide is</w:t>
      </w:r>
      <w:r w:rsidRPr="00542CCB">
        <w:rPr>
          <w:rFonts w:ascii="Times New Roman" w:hAnsi="Times New Roman" w:cs="Times New Roman"/>
          <w:sz w:val="24"/>
          <w:szCs w:val="24"/>
        </w:rPr>
        <w:t xml:space="preserve"> complicated especially to the </w:t>
      </w:r>
      <w:r w:rsidR="00542CCB">
        <w:rPr>
          <w:rFonts w:ascii="Times New Roman" w:hAnsi="Times New Roman" w:cs="Times New Roman"/>
          <w:sz w:val="24"/>
          <w:szCs w:val="24"/>
        </w:rPr>
        <w:t>less literate peopl</w:t>
      </w:r>
      <w:r w:rsidRPr="00542CCB">
        <w:rPr>
          <w:rFonts w:ascii="Times New Roman" w:hAnsi="Times New Roman" w:cs="Times New Roman"/>
          <w:sz w:val="24"/>
          <w:szCs w:val="24"/>
        </w:rPr>
        <w:t>e.</w:t>
      </w:r>
      <w:r w:rsidR="0060706E" w:rsidRPr="00542CCB">
        <w:rPr>
          <w:rFonts w:ascii="Times New Roman" w:hAnsi="Times New Roman" w:cs="Times New Roman"/>
          <w:sz w:val="24"/>
          <w:szCs w:val="24"/>
        </w:rPr>
        <w:t xml:space="preserve"> Cara Rosenbloom one of the professional dietician</w:t>
      </w:r>
      <w:r w:rsidR="00542CCB">
        <w:rPr>
          <w:rFonts w:ascii="Times New Roman" w:hAnsi="Times New Roman" w:cs="Times New Roman"/>
          <w:sz w:val="24"/>
          <w:szCs w:val="24"/>
        </w:rPr>
        <w:t>s</w:t>
      </w:r>
      <w:r w:rsidR="0060706E" w:rsidRPr="00542CCB">
        <w:rPr>
          <w:rFonts w:ascii="Times New Roman" w:hAnsi="Times New Roman" w:cs="Times New Roman"/>
          <w:sz w:val="24"/>
          <w:szCs w:val="24"/>
        </w:rPr>
        <w:t xml:space="preserve"> argues that one of the major problems with the Canadian food guide is that a significant population do not know how to use it (Rooney 2019). Hence, if people do not know how to use the guide they are not likely to follow the instruction. Finally, people are more critical to instructions especially when it comes to consumption and </w:t>
      </w:r>
      <w:r w:rsidR="00542CCB">
        <w:rPr>
          <w:rFonts w:ascii="Times New Roman" w:hAnsi="Times New Roman" w:cs="Times New Roman"/>
          <w:sz w:val="24"/>
          <w:szCs w:val="24"/>
        </w:rPr>
        <w:t xml:space="preserve">the </w:t>
      </w:r>
      <w:r w:rsidR="0060706E" w:rsidRPr="00542CCB">
        <w:rPr>
          <w:rFonts w:ascii="Times New Roman" w:hAnsi="Times New Roman" w:cs="Times New Roman"/>
          <w:sz w:val="24"/>
          <w:szCs w:val="24"/>
        </w:rPr>
        <w:t xml:space="preserve">major population is not likely </w:t>
      </w:r>
      <w:r w:rsidR="00542CCB">
        <w:rPr>
          <w:rFonts w:ascii="Times New Roman" w:hAnsi="Times New Roman" w:cs="Times New Roman"/>
          <w:sz w:val="24"/>
          <w:szCs w:val="24"/>
        </w:rPr>
        <w:t xml:space="preserve">to </w:t>
      </w:r>
      <w:r w:rsidR="0060706E" w:rsidRPr="00542CCB">
        <w:rPr>
          <w:rFonts w:ascii="Times New Roman" w:hAnsi="Times New Roman" w:cs="Times New Roman"/>
          <w:sz w:val="24"/>
          <w:szCs w:val="24"/>
        </w:rPr>
        <w:t>follow the guide</w:t>
      </w:r>
      <w:bookmarkStart w:id="0" w:name="_GoBack"/>
      <w:bookmarkEnd w:id="0"/>
      <w:r w:rsidR="0060706E" w:rsidRPr="00542CCB">
        <w:rPr>
          <w:rFonts w:ascii="Times New Roman" w:hAnsi="Times New Roman" w:cs="Times New Roman"/>
          <w:sz w:val="24"/>
          <w:szCs w:val="24"/>
        </w:rPr>
        <w:t xml:space="preserve">line to the letter. With partial instruction follow-up and or no following at all the food and nutrition essence is not likely to be influenced.   </w:t>
      </w:r>
    </w:p>
    <w:p w:rsidR="0060706E" w:rsidRPr="00542CCB" w:rsidRDefault="0060706E" w:rsidP="00542CCB">
      <w:pPr>
        <w:spacing w:line="480" w:lineRule="auto"/>
        <w:rPr>
          <w:rFonts w:ascii="Times New Roman" w:hAnsi="Times New Roman" w:cs="Times New Roman"/>
          <w:sz w:val="24"/>
          <w:szCs w:val="24"/>
        </w:rPr>
      </w:pPr>
      <w:r w:rsidRPr="00542CCB">
        <w:rPr>
          <w:rFonts w:ascii="Times New Roman" w:hAnsi="Times New Roman" w:cs="Times New Roman"/>
          <w:sz w:val="24"/>
          <w:szCs w:val="24"/>
        </w:rPr>
        <w:tab/>
        <w:t xml:space="preserve">In conclusion, if the guide is followed is likely to affect food science in nutritional aspect and </w:t>
      </w:r>
      <w:r w:rsidR="008002C6" w:rsidRPr="00542CCB">
        <w:rPr>
          <w:rFonts w:ascii="Times New Roman" w:hAnsi="Times New Roman" w:cs="Times New Roman"/>
          <w:sz w:val="24"/>
          <w:szCs w:val="24"/>
        </w:rPr>
        <w:t>food engineering and processes. It will positively affect nutrition since people will be more concerned about what they eat</w:t>
      </w:r>
      <w:r w:rsidR="00816654">
        <w:rPr>
          <w:rFonts w:ascii="Times New Roman" w:hAnsi="Times New Roman" w:cs="Times New Roman"/>
          <w:sz w:val="24"/>
          <w:szCs w:val="24"/>
        </w:rPr>
        <w:t xml:space="preserve">. Additionally it will affect food engineering and </w:t>
      </w:r>
      <w:r w:rsidR="008002C6" w:rsidRPr="00542CCB">
        <w:rPr>
          <w:rFonts w:ascii="Times New Roman" w:hAnsi="Times New Roman" w:cs="Times New Roman"/>
          <w:sz w:val="24"/>
          <w:szCs w:val="24"/>
        </w:rPr>
        <w:t xml:space="preserve">consumption since majority of </w:t>
      </w:r>
      <w:r w:rsidR="00542CCB">
        <w:rPr>
          <w:rFonts w:ascii="Times New Roman" w:hAnsi="Times New Roman" w:cs="Times New Roman"/>
          <w:sz w:val="24"/>
          <w:szCs w:val="24"/>
        </w:rPr>
        <w:t xml:space="preserve">the </w:t>
      </w:r>
      <w:r w:rsidR="008002C6" w:rsidRPr="00542CCB">
        <w:rPr>
          <w:rFonts w:ascii="Times New Roman" w:hAnsi="Times New Roman" w:cs="Times New Roman"/>
          <w:sz w:val="24"/>
          <w:szCs w:val="24"/>
        </w:rPr>
        <w:t>population will avoid processed food. However, the guide has no potential to disrupter of food and nutrition since, some people do not know how to follow it, Canadian are social people and eat together despite the ag</w:t>
      </w:r>
      <w:r w:rsidR="00816654">
        <w:rPr>
          <w:rFonts w:ascii="Times New Roman" w:hAnsi="Times New Roman" w:cs="Times New Roman"/>
          <w:sz w:val="24"/>
          <w:szCs w:val="24"/>
        </w:rPr>
        <w:t>e</w:t>
      </w:r>
      <w:r w:rsidR="008002C6" w:rsidRPr="00542CCB">
        <w:rPr>
          <w:rFonts w:ascii="Times New Roman" w:hAnsi="Times New Roman" w:cs="Times New Roman"/>
          <w:sz w:val="24"/>
          <w:szCs w:val="24"/>
        </w:rPr>
        <w:t xml:space="preserve"> different, does not consider middle</w:t>
      </w:r>
      <w:r w:rsidR="00542CCB">
        <w:rPr>
          <w:rFonts w:ascii="Times New Roman" w:hAnsi="Times New Roman" w:cs="Times New Roman"/>
          <w:sz w:val="24"/>
          <w:szCs w:val="24"/>
        </w:rPr>
        <w:t>-</w:t>
      </w:r>
      <w:r w:rsidR="008002C6" w:rsidRPr="00542CCB">
        <w:rPr>
          <w:rFonts w:ascii="Times New Roman" w:hAnsi="Times New Roman" w:cs="Times New Roman"/>
          <w:sz w:val="24"/>
          <w:szCs w:val="24"/>
        </w:rPr>
        <w:t xml:space="preserve">class and the poor and people are not likely to follow instruction to the letter. </w:t>
      </w:r>
    </w:p>
    <w:p w:rsidR="0010043C" w:rsidRPr="00542CCB" w:rsidRDefault="0010043C" w:rsidP="00542CCB">
      <w:pPr>
        <w:spacing w:line="480" w:lineRule="auto"/>
        <w:jc w:val="center"/>
        <w:rPr>
          <w:rFonts w:ascii="Times New Roman" w:hAnsi="Times New Roman" w:cs="Times New Roman"/>
          <w:sz w:val="24"/>
          <w:szCs w:val="24"/>
        </w:rPr>
      </w:pPr>
    </w:p>
    <w:p w:rsidR="00E90996" w:rsidRPr="00542CCB" w:rsidRDefault="00E90996"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10043C" w:rsidRPr="00542CCB" w:rsidRDefault="0010043C" w:rsidP="00542CCB">
      <w:pPr>
        <w:spacing w:line="480" w:lineRule="auto"/>
        <w:jc w:val="center"/>
        <w:rPr>
          <w:rFonts w:ascii="Times New Roman" w:hAnsi="Times New Roman" w:cs="Times New Roman"/>
          <w:sz w:val="24"/>
          <w:szCs w:val="24"/>
        </w:rPr>
      </w:pPr>
    </w:p>
    <w:p w:rsidR="00E90996" w:rsidRPr="00542CCB" w:rsidRDefault="00E90996" w:rsidP="00542CCB">
      <w:pPr>
        <w:spacing w:line="480" w:lineRule="auto"/>
        <w:jc w:val="center"/>
        <w:rPr>
          <w:rFonts w:ascii="Times New Roman" w:hAnsi="Times New Roman" w:cs="Times New Roman"/>
          <w:sz w:val="24"/>
          <w:szCs w:val="24"/>
        </w:rPr>
      </w:pPr>
    </w:p>
    <w:p w:rsidR="00E90996" w:rsidRPr="00542CCB" w:rsidRDefault="00E90996" w:rsidP="00542CCB">
      <w:pPr>
        <w:spacing w:line="480" w:lineRule="auto"/>
        <w:jc w:val="center"/>
        <w:rPr>
          <w:rFonts w:ascii="Times New Roman" w:hAnsi="Times New Roman" w:cs="Times New Roman"/>
          <w:sz w:val="24"/>
          <w:szCs w:val="24"/>
        </w:rPr>
      </w:pPr>
    </w:p>
    <w:p w:rsidR="00E90996" w:rsidRPr="00542CCB" w:rsidRDefault="00E90996" w:rsidP="00542CCB">
      <w:pPr>
        <w:spacing w:line="480" w:lineRule="auto"/>
        <w:jc w:val="center"/>
        <w:rPr>
          <w:rFonts w:ascii="Times New Roman" w:hAnsi="Times New Roman" w:cs="Times New Roman"/>
          <w:sz w:val="24"/>
          <w:szCs w:val="24"/>
        </w:rPr>
      </w:pPr>
    </w:p>
    <w:p w:rsidR="008002C6" w:rsidRDefault="008002C6" w:rsidP="00542CCB">
      <w:pPr>
        <w:spacing w:line="480" w:lineRule="auto"/>
        <w:jc w:val="center"/>
        <w:rPr>
          <w:rFonts w:ascii="Times New Roman" w:hAnsi="Times New Roman" w:cs="Times New Roman"/>
          <w:sz w:val="24"/>
          <w:szCs w:val="24"/>
        </w:rPr>
      </w:pPr>
    </w:p>
    <w:p w:rsidR="00816654" w:rsidRPr="00542CCB" w:rsidRDefault="00816654" w:rsidP="00542CCB">
      <w:pPr>
        <w:spacing w:line="480" w:lineRule="auto"/>
        <w:jc w:val="center"/>
        <w:rPr>
          <w:rFonts w:ascii="Times New Roman" w:hAnsi="Times New Roman" w:cs="Times New Roman"/>
          <w:sz w:val="24"/>
          <w:szCs w:val="24"/>
        </w:rPr>
      </w:pPr>
    </w:p>
    <w:p w:rsidR="008002C6" w:rsidRPr="00542CCB" w:rsidRDefault="008002C6" w:rsidP="00542CCB">
      <w:pPr>
        <w:spacing w:line="480" w:lineRule="auto"/>
        <w:jc w:val="center"/>
        <w:rPr>
          <w:rFonts w:ascii="Times New Roman" w:hAnsi="Times New Roman" w:cs="Times New Roman"/>
          <w:sz w:val="24"/>
          <w:szCs w:val="24"/>
        </w:rPr>
      </w:pPr>
    </w:p>
    <w:p w:rsidR="008002C6" w:rsidRPr="00542CCB" w:rsidRDefault="008002C6" w:rsidP="00542CCB">
      <w:pPr>
        <w:spacing w:line="480" w:lineRule="auto"/>
        <w:jc w:val="center"/>
        <w:rPr>
          <w:rFonts w:ascii="Times New Roman" w:hAnsi="Times New Roman" w:cs="Times New Roman"/>
          <w:sz w:val="24"/>
          <w:szCs w:val="24"/>
        </w:rPr>
      </w:pPr>
    </w:p>
    <w:p w:rsidR="008002C6" w:rsidRPr="00542CCB" w:rsidRDefault="008002C6" w:rsidP="00542CCB">
      <w:pPr>
        <w:spacing w:line="480" w:lineRule="auto"/>
        <w:jc w:val="center"/>
        <w:rPr>
          <w:rFonts w:ascii="Times New Roman" w:hAnsi="Times New Roman" w:cs="Times New Roman"/>
          <w:sz w:val="24"/>
          <w:szCs w:val="24"/>
        </w:rPr>
      </w:pPr>
      <w:r w:rsidRPr="00542CCB">
        <w:rPr>
          <w:rFonts w:ascii="Times New Roman" w:hAnsi="Times New Roman" w:cs="Times New Roman"/>
          <w:sz w:val="24"/>
          <w:szCs w:val="24"/>
        </w:rPr>
        <w:t xml:space="preserve">References </w:t>
      </w:r>
    </w:p>
    <w:p w:rsidR="00542CCB" w:rsidRPr="00542CCB" w:rsidRDefault="00542CCB" w:rsidP="00542CCB">
      <w:pPr>
        <w:spacing w:line="480" w:lineRule="auto"/>
        <w:ind w:left="720" w:hanging="720"/>
        <w:rPr>
          <w:rFonts w:ascii="Times New Roman" w:hAnsi="Times New Roman" w:cs="Times New Roman"/>
          <w:sz w:val="24"/>
          <w:szCs w:val="24"/>
        </w:rPr>
      </w:pPr>
      <w:r w:rsidRPr="00542CCB">
        <w:rPr>
          <w:rFonts w:ascii="Times New Roman" w:hAnsi="Times New Roman" w:cs="Times New Roman"/>
          <w:color w:val="222222"/>
          <w:sz w:val="24"/>
          <w:szCs w:val="24"/>
          <w:shd w:val="clear" w:color="auto" w:fill="FFFFFF"/>
        </w:rPr>
        <w:t>Harrison, S., Brassard, D., Lemieux, S., &amp; Lamarche, B. (2019). Consumption and Sources of Saturated Fatty Acids According to the 2019 Canada Food Guide: Data from the 2015 Canadian Community Health Survey. </w:t>
      </w:r>
      <w:r w:rsidRPr="00542CCB">
        <w:rPr>
          <w:rFonts w:ascii="Times New Roman" w:hAnsi="Times New Roman" w:cs="Times New Roman"/>
          <w:i/>
          <w:iCs/>
          <w:color w:val="222222"/>
          <w:sz w:val="24"/>
          <w:szCs w:val="24"/>
          <w:shd w:val="clear" w:color="auto" w:fill="FFFFFF"/>
        </w:rPr>
        <w:t>Nutrients</w:t>
      </w:r>
      <w:r w:rsidRPr="00542CCB">
        <w:rPr>
          <w:rFonts w:ascii="Times New Roman" w:hAnsi="Times New Roman" w:cs="Times New Roman"/>
          <w:color w:val="222222"/>
          <w:sz w:val="24"/>
          <w:szCs w:val="24"/>
          <w:shd w:val="clear" w:color="auto" w:fill="FFFFFF"/>
        </w:rPr>
        <w:t>, </w:t>
      </w:r>
      <w:r w:rsidRPr="00542CCB">
        <w:rPr>
          <w:rFonts w:ascii="Times New Roman" w:hAnsi="Times New Roman" w:cs="Times New Roman"/>
          <w:i/>
          <w:iCs/>
          <w:color w:val="222222"/>
          <w:sz w:val="24"/>
          <w:szCs w:val="24"/>
          <w:shd w:val="clear" w:color="auto" w:fill="FFFFFF"/>
        </w:rPr>
        <w:t>11</w:t>
      </w:r>
      <w:r w:rsidRPr="00542CCB">
        <w:rPr>
          <w:rFonts w:ascii="Times New Roman" w:hAnsi="Times New Roman" w:cs="Times New Roman"/>
          <w:color w:val="222222"/>
          <w:sz w:val="24"/>
          <w:szCs w:val="24"/>
          <w:shd w:val="clear" w:color="auto" w:fill="FFFFFF"/>
        </w:rPr>
        <w:t>(9), 1964.</w:t>
      </w:r>
    </w:p>
    <w:p w:rsidR="00542CCB" w:rsidRPr="00542CCB" w:rsidRDefault="008002C6" w:rsidP="00542CCB">
      <w:pPr>
        <w:spacing w:line="480" w:lineRule="auto"/>
        <w:ind w:left="720" w:hanging="720"/>
        <w:rPr>
          <w:rFonts w:ascii="Times New Roman" w:hAnsi="Times New Roman" w:cs="Times New Roman"/>
          <w:sz w:val="24"/>
          <w:szCs w:val="24"/>
        </w:rPr>
      </w:pPr>
      <w:r w:rsidRPr="00542CCB">
        <w:rPr>
          <w:rFonts w:ascii="Times New Roman" w:hAnsi="Times New Roman" w:cs="Times New Roman"/>
          <w:sz w:val="24"/>
          <w:szCs w:val="24"/>
        </w:rPr>
        <w:t xml:space="preserve">Looney H (2019). Is Canada’s Food Guide Unrealistic? Global news. Retrieved from: </w:t>
      </w:r>
      <w:hyperlink r:id="rId7" w:history="1">
        <w:r w:rsidRPr="00542CCB">
          <w:rPr>
            <w:rStyle w:val="Hyperlink"/>
            <w:rFonts w:ascii="Times New Roman" w:hAnsi="Times New Roman" w:cs="Times New Roman"/>
            <w:sz w:val="24"/>
            <w:szCs w:val="24"/>
          </w:rPr>
          <w:t>https://globalnews.ca/news/2042397/is-canadas-food-guide-unrealistic/</w:t>
        </w:r>
      </w:hyperlink>
    </w:p>
    <w:p w:rsidR="00542CCB" w:rsidRPr="00542CCB" w:rsidRDefault="00542CCB" w:rsidP="00542CCB">
      <w:pPr>
        <w:spacing w:line="480" w:lineRule="auto"/>
        <w:ind w:left="720" w:hanging="720"/>
        <w:rPr>
          <w:rFonts w:ascii="Times New Roman" w:hAnsi="Times New Roman" w:cs="Times New Roman"/>
          <w:sz w:val="24"/>
          <w:szCs w:val="24"/>
        </w:rPr>
      </w:pPr>
      <w:r w:rsidRPr="00542CCB">
        <w:rPr>
          <w:rFonts w:ascii="Times New Roman" w:hAnsi="Times New Roman" w:cs="Times New Roman"/>
          <w:sz w:val="24"/>
          <w:szCs w:val="24"/>
        </w:rPr>
        <w:t xml:space="preserve">Rosenbloom C (2019). </w:t>
      </w:r>
      <w:r w:rsidRPr="00542CCB">
        <w:rPr>
          <w:rFonts w:ascii="Times New Roman" w:hAnsi="Times New Roman" w:cs="Times New Roman"/>
          <w:color w:val="000000"/>
          <w:sz w:val="24"/>
          <w:szCs w:val="24"/>
        </w:rPr>
        <w:t xml:space="preserve">Canada’s New Food Guide Is Here. Everything You Need To Know. Chatelaine. Retrieved From. </w:t>
      </w:r>
      <w:hyperlink r:id="rId8" w:history="1">
        <w:r w:rsidRPr="00542CCB">
          <w:rPr>
            <w:rStyle w:val="Hyperlink"/>
            <w:rFonts w:ascii="Times New Roman" w:hAnsi="Times New Roman" w:cs="Times New Roman"/>
            <w:sz w:val="24"/>
            <w:szCs w:val="24"/>
          </w:rPr>
          <w:t>https://www.chatelaine.com/health/canadas-new-food-guide/</w:t>
        </w:r>
      </w:hyperlink>
    </w:p>
    <w:p w:rsidR="00542CCB" w:rsidRPr="00542CCB" w:rsidRDefault="00542CCB" w:rsidP="00542CCB">
      <w:pPr>
        <w:pStyle w:val="Heading1"/>
        <w:shd w:val="clear" w:color="auto" w:fill="FFFFFF"/>
        <w:spacing w:before="0" w:beforeAutospacing="0" w:line="480" w:lineRule="auto"/>
        <w:rPr>
          <w:b w:val="0"/>
          <w:color w:val="000000"/>
          <w:sz w:val="24"/>
          <w:szCs w:val="24"/>
        </w:rPr>
      </w:pPr>
    </w:p>
    <w:p w:rsidR="008002C6" w:rsidRPr="008002C6" w:rsidRDefault="008002C6" w:rsidP="008002C6"/>
    <w:p w:rsidR="008002C6" w:rsidRDefault="008002C6" w:rsidP="0010043C">
      <w:pPr>
        <w:jc w:val="center"/>
      </w:pPr>
    </w:p>
    <w:sectPr w:rsidR="008002C6" w:rsidSect="0010043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0B5" w:rsidRDefault="00EA00B5" w:rsidP="0010043C">
      <w:pPr>
        <w:spacing w:after="0" w:line="240" w:lineRule="auto"/>
      </w:pPr>
      <w:r>
        <w:separator/>
      </w:r>
    </w:p>
  </w:endnote>
  <w:endnote w:type="continuationSeparator" w:id="0">
    <w:p w:rsidR="00EA00B5" w:rsidRDefault="00EA00B5" w:rsidP="00100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0B5" w:rsidRDefault="00EA00B5" w:rsidP="0010043C">
      <w:pPr>
        <w:spacing w:after="0" w:line="240" w:lineRule="auto"/>
      </w:pPr>
      <w:r>
        <w:separator/>
      </w:r>
    </w:p>
  </w:footnote>
  <w:footnote w:type="continuationSeparator" w:id="0">
    <w:p w:rsidR="00EA00B5" w:rsidRDefault="00EA00B5" w:rsidP="001004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695439"/>
      <w:docPartObj>
        <w:docPartGallery w:val="Page Numbers (Top of Page)"/>
        <w:docPartUnique/>
      </w:docPartObj>
    </w:sdtPr>
    <w:sdtEndPr>
      <w:rPr>
        <w:noProof/>
      </w:rPr>
    </w:sdtEndPr>
    <w:sdtContent>
      <w:p w:rsidR="0010043C" w:rsidRDefault="0010043C" w:rsidP="00542CCB">
        <w:pPr>
          <w:pStyle w:val="Header"/>
          <w:spacing w:line="480" w:lineRule="auto"/>
        </w:pPr>
        <w:r>
          <w:t xml:space="preserve"> </w:t>
        </w:r>
        <w:r w:rsidRPr="00542CCB">
          <w:rPr>
            <w:rFonts w:ascii="Times New Roman" w:hAnsi="Times New Roman" w:cs="Times New Roman"/>
            <w:sz w:val="24"/>
            <w:szCs w:val="24"/>
          </w:rPr>
          <w:t xml:space="preserve">CANADA FOOD GUIDE </w:t>
        </w:r>
        <w:r w:rsidRPr="00542CCB">
          <w:rPr>
            <w:rFonts w:ascii="Times New Roman" w:hAnsi="Times New Roman" w:cs="Times New Roman"/>
            <w:sz w:val="24"/>
            <w:szCs w:val="24"/>
          </w:rPr>
          <w:tab/>
        </w:r>
        <w:r w:rsidRPr="00542CCB">
          <w:rPr>
            <w:rFonts w:ascii="Times New Roman" w:hAnsi="Times New Roman" w:cs="Times New Roman"/>
            <w:sz w:val="24"/>
            <w:szCs w:val="24"/>
          </w:rPr>
          <w:tab/>
        </w:r>
        <w:r w:rsidRPr="00542CCB">
          <w:rPr>
            <w:rFonts w:ascii="Times New Roman" w:hAnsi="Times New Roman" w:cs="Times New Roman"/>
            <w:sz w:val="24"/>
            <w:szCs w:val="24"/>
          </w:rPr>
          <w:fldChar w:fldCharType="begin"/>
        </w:r>
        <w:r w:rsidRPr="00542CCB">
          <w:rPr>
            <w:rFonts w:ascii="Times New Roman" w:hAnsi="Times New Roman" w:cs="Times New Roman"/>
            <w:sz w:val="24"/>
            <w:szCs w:val="24"/>
          </w:rPr>
          <w:instrText xml:space="preserve"> PAGE   \* MERGEFORMAT </w:instrText>
        </w:r>
        <w:r w:rsidRPr="00542CCB">
          <w:rPr>
            <w:rFonts w:ascii="Times New Roman" w:hAnsi="Times New Roman" w:cs="Times New Roman"/>
            <w:sz w:val="24"/>
            <w:szCs w:val="24"/>
          </w:rPr>
          <w:fldChar w:fldCharType="separate"/>
        </w:r>
        <w:r w:rsidR="00816654">
          <w:rPr>
            <w:rFonts w:ascii="Times New Roman" w:hAnsi="Times New Roman" w:cs="Times New Roman"/>
            <w:noProof/>
            <w:sz w:val="24"/>
            <w:szCs w:val="24"/>
          </w:rPr>
          <w:t>5</w:t>
        </w:r>
        <w:r w:rsidRPr="00542CCB">
          <w:rPr>
            <w:rFonts w:ascii="Times New Roman" w:hAnsi="Times New Roman" w:cs="Times New Roman"/>
            <w:noProof/>
            <w:sz w:val="24"/>
            <w:szCs w:val="24"/>
          </w:rPr>
          <w:fldChar w:fldCharType="end"/>
        </w:r>
      </w:p>
    </w:sdtContent>
  </w:sdt>
  <w:p w:rsidR="0010043C" w:rsidRDefault="001004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43C" w:rsidRDefault="0010043C" w:rsidP="00542CCB">
    <w:pPr>
      <w:pStyle w:val="Header"/>
      <w:spacing w:line="480" w:lineRule="auto"/>
      <w:jc w:val="both"/>
    </w:pPr>
    <w:r w:rsidRPr="00542CCB">
      <w:rPr>
        <w:rFonts w:ascii="Times New Roman" w:hAnsi="Times New Roman" w:cs="Times New Roman"/>
        <w:sz w:val="24"/>
        <w:szCs w:val="24"/>
      </w:rPr>
      <w:t xml:space="preserve">Running head: CANADA FOOD GUIDE </w:t>
    </w:r>
    <w:r w:rsidRPr="00542CCB">
      <w:rPr>
        <w:rFonts w:ascii="Times New Roman" w:hAnsi="Times New Roman" w:cs="Times New Roman"/>
        <w:sz w:val="24"/>
        <w:szCs w:val="24"/>
      </w:rPr>
      <w:tab/>
    </w:r>
    <w:r w:rsidRPr="00542CCB">
      <w:rPr>
        <w:rFonts w:ascii="Times New Roman" w:hAnsi="Times New Roman" w:cs="Times New Roman"/>
        <w:sz w:val="24"/>
        <w:szCs w:val="24"/>
      </w:rPr>
      <w:tab/>
    </w:r>
    <w:sdt>
      <w:sdtPr>
        <w:rPr>
          <w:rFonts w:ascii="Times New Roman" w:hAnsi="Times New Roman" w:cs="Times New Roman"/>
          <w:sz w:val="24"/>
          <w:szCs w:val="24"/>
        </w:rPr>
        <w:id w:val="-1679490808"/>
        <w:docPartObj>
          <w:docPartGallery w:val="Page Numbers (Top of Page)"/>
          <w:docPartUnique/>
        </w:docPartObj>
      </w:sdtPr>
      <w:sdtEndPr>
        <w:rPr>
          <w:rFonts w:asciiTheme="minorHAnsi" w:hAnsiTheme="minorHAnsi" w:cstheme="minorBidi"/>
          <w:noProof/>
          <w:sz w:val="22"/>
          <w:szCs w:val="22"/>
        </w:rPr>
      </w:sdtEndPr>
      <w:sdtContent>
        <w:r w:rsidRPr="00542CCB">
          <w:rPr>
            <w:rFonts w:ascii="Times New Roman" w:hAnsi="Times New Roman" w:cs="Times New Roman"/>
            <w:sz w:val="24"/>
            <w:szCs w:val="24"/>
          </w:rPr>
          <w:fldChar w:fldCharType="begin"/>
        </w:r>
        <w:r w:rsidRPr="00542CCB">
          <w:rPr>
            <w:rFonts w:ascii="Times New Roman" w:hAnsi="Times New Roman" w:cs="Times New Roman"/>
            <w:sz w:val="24"/>
            <w:szCs w:val="24"/>
          </w:rPr>
          <w:instrText xml:space="preserve"> PAGE   \* MERGEFORMAT </w:instrText>
        </w:r>
        <w:r w:rsidRPr="00542CCB">
          <w:rPr>
            <w:rFonts w:ascii="Times New Roman" w:hAnsi="Times New Roman" w:cs="Times New Roman"/>
            <w:sz w:val="24"/>
            <w:szCs w:val="24"/>
          </w:rPr>
          <w:fldChar w:fldCharType="separate"/>
        </w:r>
        <w:r w:rsidR="00EA00B5">
          <w:rPr>
            <w:rFonts w:ascii="Times New Roman" w:hAnsi="Times New Roman" w:cs="Times New Roman"/>
            <w:noProof/>
            <w:sz w:val="24"/>
            <w:szCs w:val="24"/>
          </w:rPr>
          <w:t>1</w:t>
        </w:r>
        <w:r w:rsidRPr="00542CCB">
          <w:rPr>
            <w:rFonts w:ascii="Times New Roman" w:hAnsi="Times New Roman" w:cs="Times New Roman"/>
            <w:noProof/>
            <w:sz w:val="24"/>
            <w:szCs w:val="24"/>
          </w:rPr>
          <w:fldChar w:fldCharType="end"/>
        </w:r>
      </w:sdtContent>
    </w:sdt>
  </w:p>
  <w:p w:rsidR="0010043C" w:rsidRDefault="001004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wMDYyNrC0MDYxsDBX0lEKTi0uzszPAykwrAUAzRm/bCwAAAA="/>
  </w:docVars>
  <w:rsids>
    <w:rsidRoot w:val="0010043C"/>
    <w:rsid w:val="00077564"/>
    <w:rsid w:val="0010015D"/>
    <w:rsid w:val="0010043C"/>
    <w:rsid w:val="003A1FF9"/>
    <w:rsid w:val="00517DA4"/>
    <w:rsid w:val="00542CCB"/>
    <w:rsid w:val="00606C45"/>
    <w:rsid w:val="0060706E"/>
    <w:rsid w:val="006D2267"/>
    <w:rsid w:val="008002C6"/>
    <w:rsid w:val="00816654"/>
    <w:rsid w:val="00E32D48"/>
    <w:rsid w:val="00E90996"/>
    <w:rsid w:val="00EA0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7B3604-8108-4527-BDDF-92C4C59A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42C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43C"/>
  </w:style>
  <w:style w:type="paragraph" w:styleId="Footer">
    <w:name w:val="footer"/>
    <w:basedOn w:val="Normal"/>
    <w:link w:val="FooterChar"/>
    <w:uiPriority w:val="99"/>
    <w:unhideWhenUsed/>
    <w:rsid w:val="00100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43C"/>
  </w:style>
  <w:style w:type="character" w:styleId="Hyperlink">
    <w:name w:val="Hyperlink"/>
    <w:basedOn w:val="DefaultParagraphFont"/>
    <w:uiPriority w:val="99"/>
    <w:semiHidden/>
    <w:unhideWhenUsed/>
    <w:rsid w:val="008002C6"/>
    <w:rPr>
      <w:color w:val="0000FF"/>
      <w:u w:val="single"/>
    </w:rPr>
  </w:style>
  <w:style w:type="character" w:customStyle="1" w:styleId="Heading1Char">
    <w:name w:val="Heading 1 Char"/>
    <w:basedOn w:val="DefaultParagraphFont"/>
    <w:link w:val="Heading1"/>
    <w:uiPriority w:val="9"/>
    <w:rsid w:val="00542CCB"/>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telaine.com/health/canadas-new-food-guide/" TargetMode="External"/><Relationship Id="rId3" Type="http://schemas.openxmlformats.org/officeDocument/2006/relationships/settings" Target="settings.xml"/><Relationship Id="rId7" Type="http://schemas.openxmlformats.org/officeDocument/2006/relationships/hyperlink" Target="https://globalnews.ca/news/2042397/is-canadas-food-guide-unrealisti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1D6C5-6952-42DB-BC0B-CFAF2369C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781</Words>
  <Characters>4454</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5225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2</cp:revision>
  <dcterms:created xsi:type="dcterms:W3CDTF">2020-03-19T09:20:00Z</dcterms:created>
  <dcterms:modified xsi:type="dcterms:W3CDTF">2020-03-19T11:57:00Z</dcterms:modified>
</cp:coreProperties>
</file>